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C5EF" w14:textId="77777777" w:rsidR="00462DCC" w:rsidRDefault="00462DCC" w:rsidP="00462DCC">
      <w:pPr>
        <w:snapToGrid w:val="0"/>
        <w:spacing w:line="420" w:lineRule="exact"/>
        <w:rPr>
          <w:rFonts w:ascii="楷体" w:eastAsia="楷体" w:hAnsi="楷体" w:hint="eastAsia"/>
          <w:b/>
          <w:sz w:val="30"/>
          <w:szCs w:val="30"/>
        </w:rPr>
      </w:pPr>
      <w:r w:rsidRPr="00AF16C9"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4</w:t>
      </w:r>
    </w:p>
    <w:p w14:paraId="438A51B1" w14:textId="77777777" w:rsidR="00462DCC" w:rsidRPr="002D73BD" w:rsidRDefault="00462DCC" w:rsidP="00462DCC">
      <w:pPr>
        <w:snapToGrid w:val="0"/>
        <w:spacing w:line="420" w:lineRule="exact"/>
        <w:rPr>
          <w:rFonts w:ascii="楷体" w:eastAsia="楷体" w:hAnsi="楷体" w:hint="eastAsia"/>
          <w:b/>
          <w:sz w:val="30"/>
          <w:szCs w:val="30"/>
        </w:rPr>
      </w:pPr>
    </w:p>
    <w:p w14:paraId="2C6CD469" w14:textId="77777777" w:rsidR="00462DCC" w:rsidRDefault="00462DCC" w:rsidP="00462DCC">
      <w:pPr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宁夏</w:t>
      </w:r>
      <w:r w:rsidRPr="00AF16C9">
        <w:rPr>
          <w:rFonts w:ascii="华文中宋" w:eastAsia="华文中宋" w:hAnsi="华文中宋" w:hint="eastAsia"/>
          <w:sz w:val="36"/>
          <w:szCs w:val="36"/>
        </w:rPr>
        <w:t>新闻奖系列（连续、组合）报道作品完整目录</w:t>
      </w:r>
      <w:bookmarkEnd w:id="0"/>
    </w:p>
    <w:p w14:paraId="661D8334" w14:textId="77777777" w:rsidR="00462DCC" w:rsidRPr="002D73BD" w:rsidRDefault="00462DCC" w:rsidP="00462DCC">
      <w:pPr>
        <w:jc w:val="center"/>
        <w:rPr>
          <w:rFonts w:ascii="华文中宋" w:eastAsia="华文中宋" w:hAnsi="华文中宋" w:hint="eastAsia"/>
          <w:sz w:val="18"/>
          <w:szCs w:val="1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868"/>
        <w:gridCol w:w="2601"/>
        <w:gridCol w:w="849"/>
        <w:gridCol w:w="992"/>
        <w:gridCol w:w="1559"/>
        <w:gridCol w:w="996"/>
        <w:gridCol w:w="942"/>
      </w:tblGrid>
      <w:tr w:rsidR="00462DCC" w:rsidRPr="00924198" w14:paraId="4522DFE2" w14:textId="77777777" w:rsidTr="00467E55">
        <w:trPr>
          <w:trHeight w:hRule="exact" w:val="680"/>
        </w:trPr>
        <w:tc>
          <w:tcPr>
            <w:tcW w:w="784" w:type="pct"/>
            <w:gridSpan w:val="2"/>
            <w:vAlign w:val="center"/>
          </w:tcPr>
          <w:p w14:paraId="153F5189" w14:textId="77777777" w:rsidR="00462DCC" w:rsidRPr="00924198" w:rsidRDefault="00462DCC" w:rsidP="00467E55">
            <w:pPr>
              <w:snapToGrid w:val="0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216" w:type="pct"/>
            <w:gridSpan w:val="6"/>
            <w:vAlign w:val="center"/>
          </w:tcPr>
          <w:p w14:paraId="3927C0F9" w14:textId="77777777" w:rsidR="00462DCC" w:rsidRPr="00924198" w:rsidRDefault="00462DCC" w:rsidP="00467E55">
            <w:pPr>
              <w:snapToGrid w:val="0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</w:tr>
      <w:tr w:rsidR="00462DCC" w:rsidRPr="00924198" w14:paraId="6933D5B3" w14:textId="77777777" w:rsidTr="00467E55">
        <w:trPr>
          <w:trHeight w:val="680"/>
        </w:trPr>
        <w:tc>
          <w:tcPr>
            <w:tcW w:w="323" w:type="pct"/>
            <w:vAlign w:val="center"/>
          </w:tcPr>
          <w:p w14:paraId="65F3A941" w14:textId="77777777" w:rsidR="00462DCC" w:rsidRDefault="00462DCC" w:rsidP="00467E55">
            <w:pPr>
              <w:snapToGrid w:val="0"/>
              <w:spacing w:line="34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  <w:p w14:paraId="4FB11FBE" w14:textId="77777777" w:rsidR="00462DCC" w:rsidRPr="00924198" w:rsidRDefault="00462DCC" w:rsidP="00467E55">
            <w:pPr>
              <w:snapToGrid w:val="0"/>
              <w:spacing w:line="34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号</w:t>
            </w:r>
          </w:p>
        </w:tc>
        <w:tc>
          <w:tcPr>
            <w:tcW w:w="1842" w:type="pct"/>
            <w:gridSpan w:val="2"/>
            <w:vAlign w:val="center"/>
          </w:tcPr>
          <w:p w14:paraId="591BA2E6" w14:textId="77777777" w:rsidR="00462DCC" w:rsidRPr="00924198" w:rsidRDefault="00462DCC" w:rsidP="00467E55">
            <w:pPr>
              <w:snapToGrid w:val="0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451" w:type="pct"/>
            <w:vAlign w:val="center"/>
          </w:tcPr>
          <w:p w14:paraId="14453A75" w14:textId="77777777" w:rsidR="00462DCC" w:rsidRPr="00924198" w:rsidRDefault="00462DCC" w:rsidP="00467E55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B82557"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527" w:type="pct"/>
            <w:vAlign w:val="center"/>
          </w:tcPr>
          <w:p w14:paraId="3EE0595E" w14:textId="77777777" w:rsidR="00462DCC" w:rsidRPr="00924198" w:rsidRDefault="00462DCC" w:rsidP="00467E55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字数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/</w:t>
            </w: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时长</w:t>
            </w:r>
          </w:p>
        </w:tc>
        <w:tc>
          <w:tcPr>
            <w:tcW w:w="828" w:type="pct"/>
            <w:vAlign w:val="center"/>
          </w:tcPr>
          <w:p w14:paraId="3FD15433" w14:textId="77777777" w:rsidR="00462DCC" w:rsidRPr="00924198" w:rsidRDefault="00462DCC" w:rsidP="00467E55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529" w:type="pct"/>
            <w:vAlign w:val="center"/>
          </w:tcPr>
          <w:p w14:paraId="5C97F554" w14:textId="77777777" w:rsidR="00462DCC" w:rsidRPr="00924198" w:rsidRDefault="00462DCC" w:rsidP="00467E55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刊播版面</w:t>
            </w:r>
          </w:p>
        </w:tc>
        <w:tc>
          <w:tcPr>
            <w:tcW w:w="500" w:type="pct"/>
            <w:vAlign w:val="center"/>
          </w:tcPr>
          <w:p w14:paraId="4CAB7853" w14:textId="77777777" w:rsidR="00462DCC" w:rsidRPr="00924198" w:rsidRDefault="00462DCC" w:rsidP="00467E55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462DCC" w:rsidRPr="00924198" w14:paraId="19714E87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049A3429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42" w:type="pct"/>
            <w:gridSpan w:val="2"/>
            <w:vAlign w:val="center"/>
          </w:tcPr>
          <w:p w14:paraId="2ACFAD3D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7C35B44E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3353088D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137BD893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11304098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032ABBBF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326F9F72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2ADE571B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2" w:type="pct"/>
            <w:gridSpan w:val="2"/>
            <w:vAlign w:val="center"/>
          </w:tcPr>
          <w:p w14:paraId="2EC06AEB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26D2977C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780A28EA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38D0940A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34CC275D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170EEB90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420D642F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7F44B1BA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42" w:type="pct"/>
            <w:gridSpan w:val="2"/>
            <w:vAlign w:val="center"/>
          </w:tcPr>
          <w:p w14:paraId="09631A32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39F099C0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5E472D52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6BA28312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548B330A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7B31D6E1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0BECE4D4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16C92F07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842" w:type="pct"/>
            <w:gridSpan w:val="2"/>
            <w:vAlign w:val="center"/>
          </w:tcPr>
          <w:p w14:paraId="3F1DCBC0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751E6508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2A16CD68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47D2DF08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7FC2FDFC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7696A2B5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2BF40D3F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1A136239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842" w:type="pct"/>
            <w:gridSpan w:val="2"/>
            <w:vAlign w:val="center"/>
          </w:tcPr>
          <w:p w14:paraId="74ABE9F0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023A961A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1C9D04F1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4ED34C72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1B28996B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7F9255D7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29132B81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4CACF258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842" w:type="pct"/>
            <w:gridSpan w:val="2"/>
            <w:vAlign w:val="center"/>
          </w:tcPr>
          <w:p w14:paraId="21D9E63F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3F62D548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4D9CEF31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189101F2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0E045DE9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58936193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425DFBB5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5F78CB4E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842" w:type="pct"/>
            <w:gridSpan w:val="2"/>
            <w:vAlign w:val="center"/>
          </w:tcPr>
          <w:p w14:paraId="381C4834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300AB6B4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260FD9A1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491CBED8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6ED237A3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11AD59E2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516ECA7D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2A8E28F8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842" w:type="pct"/>
            <w:gridSpan w:val="2"/>
            <w:vAlign w:val="center"/>
          </w:tcPr>
          <w:p w14:paraId="2AC6803F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1C32B5AC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60705795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50DCCFA3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42167841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73103FDC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548F431D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225B0916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842" w:type="pct"/>
            <w:gridSpan w:val="2"/>
            <w:vAlign w:val="center"/>
          </w:tcPr>
          <w:p w14:paraId="19784525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3601601A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6DD0A01B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779B23C4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15B80F11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5126B234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4A5CED5E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170EA1A7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842" w:type="pct"/>
            <w:gridSpan w:val="2"/>
            <w:vAlign w:val="center"/>
          </w:tcPr>
          <w:p w14:paraId="275C4FA6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1B684DD4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0B7E6C2D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0C08A9A2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43605091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60FFA4AA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750961D1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6A0B004B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842" w:type="pct"/>
            <w:gridSpan w:val="2"/>
            <w:vAlign w:val="center"/>
          </w:tcPr>
          <w:p w14:paraId="43173295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6BFC6933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4D5CB905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7932D971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2ECCC215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003E6731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24198" w14:paraId="0C0CDE15" w14:textId="77777777" w:rsidTr="00467E55">
        <w:trPr>
          <w:trHeight w:hRule="exact" w:val="624"/>
        </w:trPr>
        <w:tc>
          <w:tcPr>
            <w:tcW w:w="323" w:type="pct"/>
            <w:vAlign w:val="center"/>
          </w:tcPr>
          <w:p w14:paraId="03FA96C7" w14:textId="77777777" w:rsidR="00462DCC" w:rsidRPr="00924198" w:rsidRDefault="00462DCC" w:rsidP="00467E55">
            <w:pPr>
              <w:snapToGrid w:val="0"/>
              <w:rPr>
                <w:rFonts w:ascii="宋体" w:hAnsi="宋体" w:hint="eastAsia"/>
                <w:sz w:val="28"/>
                <w:szCs w:val="28"/>
              </w:rPr>
            </w:pPr>
            <w:r w:rsidRPr="00924198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842" w:type="pct"/>
            <w:gridSpan w:val="2"/>
            <w:vAlign w:val="center"/>
          </w:tcPr>
          <w:p w14:paraId="3F76F7EE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14:paraId="521242AC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14:paraId="219498D4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14:paraId="5CB7B669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14:paraId="0EDDB93B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14:paraId="6B17D32A" w14:textId="77777777" w:rsidR="00462DCC" w:rsidRPr="00924198" w:rsidRDefault="00462DCC" w:rsidP="00467E5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62DCC" w:rsidRPr="009F7AC3" w14:paraId="5FBEAEA9" w14:textId="77777777" w:rsidTr="00467E55">
        <w:trPr>
          <w:trHeight w:val="465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4B08DCA" w14:textId="77777777" w:rsidR="00462DCC" w:rsidRPr="009F7AC3" w:rsidRDefault="00462DCC" w:rsidP="00467E55">
            <w:pPr>
              <w:snapToGrid w:val="0"/>
              <w:spacing w:line="420" w:lineRule="exact"/>
              <w:rPr>
                <w:rFonts w:ascii="仿宋_GB2312" w:eastAsia="仿宋_GB2312" w:hAnsi="华文仿宋" w:hint="eastAsia"/>
                <w:szCs w:val="21"/>
              </w:rPr>
            </w:pPr>
            <w:r w:rsidRPr="009F7AC3">
              <w:rPr>
                <w:rFonts w:ascii="仿宋_GB2312" w:eastAsia="仿宋_GB2312" w:hAnsi="华文仿宋" w:hint="eastAsia"/>
                <w:szCs w:val="21"/>
              </w:rPr>
              <w:t>此表可从宁夏新闻网（权威发布）</w:t>
            </w:r>
            <w:hyperlink r:id="rId6" w:history="1">
              <w:r w:rsidRPr="009F7AC3">
                <w:rPr>
                  <w:rStyle w:val="a7"/>
                  <w:rFonts w:ascii="仿宋_GB2312" w:eastAsia="仿宋_GB2312" w:hAnsi="华文仿宋" w:hint="eastAsia"/>
                  <w:szCs w:val="21"/>
                </w:rPr>
                <w:t>http://www.nxnews.net</w:t>
              </w:r>
            </w:hyperlink>
            <w:r w:rsidRPr="009F7AC3">
              <w:rPr>
                <w:rFonts w:ascii="仿宋_GB2312" w:eastAsia="仿宋_GB2312" w:hAnsi="华文仿宋" w:hint="eastAsia"/>
                <w:szCs w:val="21"/>
              </w:rPr>
              <w:t>下载</w:t>
            </w:r>
          </w:p>
          <w:p w14:paraId="643C6721" w14:textId="77777777" w:rsidR="00462DCC" w:rsidRPr="009F7AC3" w:rsidRDefault="00462DCC" w:rsidP="00467E55">
            <w:pPr>
              <w:spacing w:line="380" w:lineRule="exact"/>
              <w:rPr>
                <w:rFonts w:ascii="仿宋_GB2312" w:eastAsia="仿宋_GB2312" w:hAnsi="楷体" w:hint="eastAsia"/>
                <w:szCs w:val="21"/>
              </w:rPr>
            </w:pPr>
            <w:r w:rsidRPr="009F7AC3">
              <w:rPr>
                <w:rFonts w:ascii="仿宋_GB2312" w:eastAsia="仿宋_GB2312" w:hAnsi="楷体" w:hint="eastAsia"/>
                <w:szCs w:val="21"/>
              </w:rPr>
              <w:t>1.附在系列（连续、组合）报道参评作品推荐表后。</w:t>
            </w:r>
          </w:p>
          <w:p w14:paraId="7C4D5AA4" w14:textId="77777777" w:rsidR="00462DCC" w:rsidRPr="009F7AC3" w:rsidRDefault="00462DCC" w:rsidP="00467E55">
            <w:pPr>
              <w:spacing w:line="380" w:lineRule="exact"/>
              <w:rPr>
                <w:rFonts w:ascii="仿宋_GB2312" w:eastAsia="仿宋_GB2312" w:hAnsi="楷体" w:hint="eastAsia"/>
                <w:szCs w:val="21"/>
              </w:rPr>
            </w:pPr>
            <w:r w:rsidRPr="009F7AC3">
              <w:rPr>
                <w:rFonts w:ascii="仿宋_GB2312" w:eastAsia="仿宋_GB2312" w:hAnsi="楷体" w:hint="eastAsia"/>
                <w:szCs w:val="21"/>
              </w:rPr>
              <w:t>2.填报作品按发表时间排序。</w:t>
            </w:r>
          </w:p>
          <w:p w14:paraId="3E9B36DF" w14:textId="77777777" w:rsidR="00462DCC" w:rsidRPr="009F7AC3" w:rsidRDefault="00462DCC" w:rsidP="00467E55">
            <w:pPr>
              <w:snapToGrid w:val="0"/>
              <w:spacing w:line="380" w:lineRule="exact"/>
              <w:rPr>
                <w:rFonts w:ascii="仿宋_GB2312" w:eastAsia="仿宋_GB2312" w:hAnsi="楷体" w:hint="eastAsia"/>
                <w:szCs w:val="21"/>
              </w:rPr>
            </w:pPr>
            <w:r w:rsidRPr="009F7AC3">
              <w:rPr>
                <w:rFonts w:ascii="仿宋_GB2312" w:eastAsia="仿宋_GB2312" w:hAnsi="楷体" w:hint="eastAsia"/>
                <w:szCs w:val="21"/>
              </w:rPr>
              <w:t>3.3篇代表作必须从开头、中间、结尾三部分中各选1篇，并在“备注”栏内注明“代表作”字样。</w:t>
            </w:r>
          </w:p>
          <w:p w14:paraId="6394D510" w14:textId="77777777" w:rsidR="00462DCC" w:rsidRPr="009F7AC3" w:rsidRDefault="00462DCC" w:rsidP="00467E55">
            <w:pPr>
              <w:snapToGrid w:val="0"/>
              <w:spacing w:line="380" w:lineRule="exact"/>
              <w:rPr>
                <w:rFonts w:ascii="仿宋_GB2312" w:eastAsia="仿宋_GB2312" w:hAnsi="楷体" w:hint="eastAsia"/>
                <w:szCs w:val="21"/>
              </w:rPr>
            </w:pPr>
            <w:r w:rsidRPr="009F7AC3">
              <w:rPr>
                <w:rFonts w:ascii="仿宋_GB2312" w:eastAsia="仿宋_GB2312" w:hAnsi="楷体" w:hint="eastAsia"/>
                <w:szCs w:val="21"/>
              </w:rPr>
              <w:t>4.广播、电视作品在“刊播日期”栏内填报播出日期及时间；在“刊播版面”栏内填报作品刊播频道、频率和栏目名称。</w:t>
            </w:r>
          </w:p>
        </w:tc>
      </w:tr>
    </w:tbl>
    <w:p w14:paraId="1624B826" w14:textId="77777777" w:rsidR="006B2964" w:rsidRPr="00462DCC" w:rsidRDefault="006B2964"/>
    <w:sectPr w:rsidR="006B2964" w:rsidRPr="00462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2445" w14:textId="77777777" w:rsidR="00297265" w:rsidRDefault="00297265" w:rsidP="00462DCC">
      <w:r>
        <w:separator/>
      </w:r>
    </w:p>
  </w:endnote>
  <w:endnote w:type="continuationSeparator" w:id="0">
    <w:p w14:paraId="01042EF2" w14:textId="77777777" w:rsidR="00297265" w:rsidRDefault="00297265" w:rsidP="004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48E2" w14:textId="77777777" w:rsidR="00297265" w:rsidRDefault="00297265" w:rsidP="00462DCC">
      <w:r>
        <w:separator/>
      </w:r>
    </w:p>
  </w:footnote>
  <w:footnote w:type="continuationSeparator" w:id="0">
    <w:p w14:paraId="795CC8D6" w14:textId="77777777" w:rsidR="00297265" w:rsidRDefault="00297265" w:rsidP="0046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56"/>
    <w:rsid w:val="000B4277"/>
    <w:rsid w:val="00125EAA"/>
    <w:rsid w:val="00202D09"/>
    <w:rsid w:val="00297265"/>
    <w:rsid w:val="002E5446"/>
    <w:rsid w:val="00325753"/>
    <w:rsid w:val="00443026"/>
    <w:rsid w:val="00462DCC"/>
    <w:rsid w:val="00476AF2"/>
    <w:rsid w:val="005430C7"/>
    <w:rsid w:val="0059517F"/>
    <w:rsid w:val="005C47E9"/>
    <w:rsid w:val="00664269"/>
    <w:rsid w:val="006B2964"/>
    <w:rsid w:val="007F032F"/>
    <w:rsid w:val="00916220"/>
    <w:rsid w:val="009F5678"/>
    <w:rsid w:val="00AB5E36"/>
    <w:rsid w:val="00AB7AC5"/>
    <w:rsid w:val="00B53085"/>
    <w:rsid w:val="00B97156"/>
    <w:rsid w:val="00D96E19"/>
    <w:rsid w:val="00EC6461"/>
    <w:rsid w:val="00EE561B"/>
    <w:rsid w:val="00F14B14"/>
    <w:rsid w:val="00F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9CC00-EEA8-4248-A14B-0481BA65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D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DCC"/>
    <w:rPr>
      <w:sz w:val="18"/>
      <w:szCs w:val="18"/>
    </w:rPr>
  </w:style>
  <w:style w:type="character" w:styleId="a7">
    <w:name w:val="Hyperlink"/>
    <w:basedOn w:val="a0"/>
    <w:rsid w:val="0046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xnew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422587557@qq.com</dc:creator>
  <cp:keywords/>
  <dc:description/>
  <cp:lastModifiedBy>422587557@qq.com</cp:lastModifiedBy>
  <cp:revision>2</cp:revision>
  <dcterms:created xsi:type="dcterms:W3CDTF">2019-02-20T08:34:00Z</dcterms:created>
  <dcterms:modified xsi:type="dcterms:W3CDTF">2019-02-20T08:34:00Z</dcterms:modified>
</cp:coreProperties>
</file>