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中国新闻奖报纸版面参评作品推荐表</w:t>
      </w:r>
    </w:p>
    <w:tbl>
      <w:tblPr>
        <w:tblStyle w:val="3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976"/>
        <w:gridCol w:w="567"/>
        <w:gridCol w:w="709"/>
        <w:gridCol w:w="851"/>
        <w:gridCol w:w="85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固原日报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新闻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eastAsia="zh-CN"/>
              </w:rPr>
              <w:t>编排（报纸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版面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《要闻</w:t>
            </w:r>
            <w:r>
              <w:rPr>
                <w:rFonts w:hint="eastAsia" w:ascii="汉仪大黑简" w:hAnsi="汉仪大黑简" w:eastAsia="汉仪大黑简" w:cs="汉仪大黑简"/>
                <w:sz w:val="24"/>
                <w:szCs w:val="24"/>
                <w:lang w:eastAsia="zh-CN"/>
              </w:rPr>
              <w:t>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版》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文丽荣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张艺菲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封聪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庆祝中国共产党成立100周年大会，是2021年新闻宣传的一件要事。为做好这一重大主题的宣传报道，贡献地方党报力量，《固原日报》精心策划，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采用打通一四版的二联版形式，用强势的版面语言展现重大主题，体现了党报的核心功能。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报头下以习近平总书记照片为主照片，所占篇幅较大。版面右下角为“南湖红船”，左上角为巍巍巨轮，象征着中国共产党从筚路蓝缕到朝气蓬勃。整体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板块拆分脉络清晰，布局分类有序，图片示意明确，版面以可视化方式呈现，保证了重要信息的传递和视觉冲击力。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大气端庄有厚度的版面，让读者耳目一新。同时，重大主题报道以报、网、电视台、客户端、新媒体同时发布，版面样式舒朗大气，整体效果好。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版面主题重大，设计新颖，既有内容的厚度又有视觉的美度。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 签名：</w:t>
            </w:r>
          </w:p>
          <w:p>
            <w:pPr>
              <w:spacing w:line="360" w:lineRule="exact"/>
              <w:ind w:firstLine="5040" w:firstLineChars="1800"/>
              <w:jc w:val="left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2022年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4480" w:firstLineChars="16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4480" w:firstLineChars="16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封 聪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18995445353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18995445353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84387856@qq.com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固原市新闻传媒中心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756000</w:t>
            </w:r>
          </w:p>
        </w:tc>
      </w:tr>
    </w:tbl>
    <w:p>
      <w:pPr>
        <w:spacing w:line="560" w:lineRule="exact"/>
        <w:ind w:firstLine="2880" w:firstLineChars="900"/>
        <w:jc w:val="left"/>
        <w:rPr>
          <w:rFonts w:ascii="华文中宋" w:hAnsi="华文中宋" w:eastAsia="华文中宋"/>
          <w:color w:val="000000"/>
          <w:sz w:val="32"/>
          <w:szCs w:val="32"/>
        </w:rPr>
      </w:pPr>
    </w:p>
    <w:p>
      <w:pPr>
        <w:spacing w:line="560" w:lineRule="exact"/>
        <w:ind w:firstLine="2880" w:firstLineChars="900"/>
        <w:jc w:val="left"/>
        <w:rPr>
          <w:rFonts w:ascii="华文中宋" w:hAnsi="华文中宋" w:eastAsia="华文中宋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417" w:bottom="1417" w:left="141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MWNiNjRmY2QwN2UzMGUzNDg3YmY3NjdkNDc4OGYifQ=="/>
  </w:docVars>
  <w:rsids>
    <w:rsidRoot w:val="00000000"/>
    <w:rsid w:val="09FF2C47"/>
    <w:rsid w:val="2B27363D"/>
    <w:rsid w:val="4BEC6491"/>
    <w:rsid w:val="59F662AD"/>
    <w:rsid w:val="7F642056"/>
    <w:rsid w:val="7F76AF40"/>
    <w:rsid w:val="EFE9D33E"/>
    <w:rsid w:val="FDF88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1198</Words>
  <Characters>1256</Characters>
  <Lines>0</Lines>
  <Paragraphs>0</Paragraphs>
  <TotalTime>0</TotalTime>
  <ScaleCrop>false</ScaleCrop>
  <LinksUpToDate>false</LinksUpToDate>
  <CharactersWithSpaces>1458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2022-05-24T08:06:00Z</dcterms:created>
  <dc:creator>Administrator</dc:creator>
  <cp:lastModifiedBy>hongyun</cp:lastModifiedBy>
  <dcterms:modified xsi:type="dcterms:W3CDTF">2022-05-25T09:41:54Z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A6FAF81A3B2D4CE2BE95BC615F0C1427</vt:lpwstr>
  </property>
</Properties>
</file>